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7F" w:rsidRDefault="00985C58" w:rsidP="007F2A7F">
      <w:pPr>
        <w:pStyle w:val="ab"/>
        <w:ind w:hanging="567"/>
        <w:jc w:val="right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ab/>
      </w:r>
      <w:r w:rsidR="007F2A7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№001 от 02 декабря 2022г.</w:t>
      </w:r>
    </w:p>
    <w:p w:rsidR="00985C58" w:rsidRDefault="00985C58" w:rsidP="00985C58">
      <w:pPr>
        <w:pStyle w:val="ab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 на шкаф управления противопожарными клапанами</w:t>
      </w:r>
    </w:p>
    <w:p w:rsidR="00985C58" w:rsidRDefault="00985C58" w:rsidP="00985C58">
      <w:pPr>
        <w:pStyle w:val="ab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серии </w:t>
      </w:r>
      <w:r w:rsidR="00A621AB">
        <w:rPr>
          <w:rFonts w:ascii="Times New Roman" w:hAnsi="Times New Roman"/>
          <w:b/>
          <w:sz w:val="28"/>
          <w:szCs w:val="28"/>
        </w:rPr>
        <w:t>ШУПК (ШУПК-НО, ШУПК-НЗ).</w:t>
      </w:r>
    </w:p>
    <w:p w:rsidR="00F40F93" w:rsidRDefault="00F40F93" w:rsidP="00985C58">
      <w:pPr>
        <w:pStyle w:val="ab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заказчике.</w:t>
      </w:r>
      <w:r w:rsidR="00F82FF3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a"/>
        <w:tblW w:w="0" w:type="auto"/>
        <w:tblInd w:w="-851" w:type="dxa"/>
        <w:tblLook w:val="04A0" w:firstRow="1" w:lastRow="0" w:firstColumn="1" w:lastColumn="0" w:noHBand="0" w:noVBand="1"/>
      </w:tblPr>
      <w:tblGrid>
        <w:gridCol w:w="3227"/>
        <w:gridCol w:w="6344"/>
      </w:tblGrid>
      <w:tr w:rsidR="00F40F93" w:rsidRPr="00F828D8" w:rsidTr="00D2272F">
        <w:tc>
          <w:tcPr>
            <w:tcW w:w="3227" w:type="dxa"/>
          </w:tcPr>
          <w:p w:rsidR="00F40F93" w:rsidRPr="00F828D8" w:rsidRDefault="00F40F93" w:rsidP="00D5170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828D8">
              <w:rPr>
                <w:rFonts w:ascii="Times New Roman" w:hAnsi="Times New Roman" w:cs="Times New Roman"/>
                <w:sz w:val="28"/>
                <w:szCs w:val="28"/>
              </w:rPr>
              <w:t>Название фирмы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44" w:type="dxa"/>
          </w:tcPr>
          <w:p w:rsidR="00F40F93" w:rsidRPr="00AD7954" w:rsidRDefault="00F40F93" w:rsidP="00D5170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F93" w:rsidRPr="00F828D8" w:rsidTr="00D2272F">
        <w:tc>
          <w:tcPr>
            <w:tcW w:w="3227" w:type="dxa"/>
          </w:tcPr>
          <w:p w:rsidR="00F40F93" w:rsidRPr="00F828D8" w:rsidRDefault="00F40F93" w:rsidP="00D5170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828D8"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</w:tc>
        <w:tc>
          <w:tcPr>
            <w:tcW w:w="6344" w:type="dxa"/>
          </w:tcPr>
          <w:p w:rsidR="00F40F93" w:rsidRPr="00F828D8" w:rsidRDefault="00F40F93" w:rsidP="00D5170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F93" w:rsidRPr="00F828D8" w:rsidTr="00D2272F">
        <w:tc>
          <w:tcPr>
            <w:tcW w:w="3227" w:type="dxa"/>
          </w:tcPr>
          <w:p w:rsidR="00F40F93" w:rsidRPr="00F828D8" w:rsidRDefault="00F40F93" w:rsidP="00D5170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828D8">
              <w:rPr>
                <w:rFonts w:ascii="Times New Roman" w:hAnsi="Times New Roman" w:cs="Times New Roman"/>
                <w:sz w:val="28"/>
                <w:szCs w:val="28"/>
              </w:rPr>
              <w:t>Контактное лицо Ф.И.О</w:t>
            </w:r>
          </w:p>
        </w:tc>
        <w:tc>
          <w:tcPr>
            <w:tcW w:w="6344" w:type="dxa"/>
          </w:tcPr>
          <w:p w:rsidR="00F40F93" w:rsidRPr="00F828D8" w:rsidRDefault="00F40F93" w:rsidP="00D5170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F93" w:rsidRPr="00F828D8" w:rsidTr="00D2272F">
        <w:trPr>
          <w:trHeight w:val="252"/>
        </w:trPr>
        <w:tc>
          <w:tcPr>
            <w:tcW w:w="3227" w:type="dxa"/>
          </w:tcPr>
          <w:p w:rsidR="00F40F93" w:rsidRPr="00F828D8" w:rsidRDefault="00F40F93" w:rsidP="00D5170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828D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44" w:type="dxa"/>
          </w:tcPr>
          <w:p w:rsidR="00F40F93" w:rsidRPr="00F40F93" w:rsidRDefault="00F40F93" w:rsidP="00D51705">
            <w:pPr>
              <w:rPr>
                <w:color w:val="1F497D"/>
                <w:lang w:eastAsia="ru-RU"/>
              </w:rPr>
            </w:pPr>
          </w:p>
        </w:tc>
      </w:tr>
      <w:tr w:rsidR="00F40F93" w:rsidRPr="00F828D8" w:rsidTr="00D2272F">
        <w:tc>
          <w:tcPr>
            <w:tcW w:w="3227" w:type="dxa"/>
          </w:tcPr>
          <w:p w:rsidR="00F40F93" w:rsidRPr="009238C9" w:rsidRDefault="00F40F93" w:rsidP="00D5170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828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44" w:type="dxa"/>
          </w:tcPr>
          <w:p w:rsidR="00F40F93" w:rsidRPr="00AD7954" w:rsidRDefault="00F40F93" w:rsidP="00D51705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10D83" w:rsidRDefault="006C30AB" w:rsidP="00510D83">
      <w:pPr>
        <w:pStyle w:val="ab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функции</w:t>
      </w:r>
      <w:r w:rsidR="00510D83" w:rsidRPr="00F828D8">
        <w:rPr>
          <w:rFonts w:ascii="Times New Roman" w:hAnsi="Times New Roman"/>
          <w:b/>
          <w:sz w:val="28"/>
          <w:szCs w:val="28"/>
        </w:rPr>
        <w:t>.</w:t>
      </w:r>
      <w:r w:rsidR="00F82FF3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a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836"/>
        <w:gridCol w:w="567"/>
        <w:gridCol w:w="3260"/>
        <w:gridCol w:w="1418"/>
        <w:gridCol w:w="1493"/>
      </w:tblGrid>
      <w:tr w:rsidR="00EE53DB" w:rsidTr="00D2272F">
        <w:tc>
          <w:tcPr>
            <w:tcW w:w="2836" w:type="dxa"/>
            <w:vMerge w:val="restart"/>
          </w:tcPr>
          <w:p w:rsidR="00EE53DB" w:rsidRPr="00D2272F" w:rsidRDefault="00EE53DB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Функциональное </w:t>
            </w:r>
          </w:p>
          <w:p w:rsidR="00EE53DB" w:rsidRPr="00D2272F" w:rsidRDefault="00EE53DB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назначение.</w:t>
            </w:r>
          </w:p>
        </w:tc>
        <w:tc>
          <w:tcPr>
            <w:tcW w:w="567" w:type="dxa"/>
          </w:tcPr>
          <w:p w:rsidR="00EE53DB" w:rsidRPr="00D2272F" w:rsidRDefault="00EE53DB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3"/>
          </w:tcPr>
          <w:p w:rsidR="00EE53DB" w:rsidRPr="00D2272F" w:rsidRDefault="00EE53DB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Нормально открытые клапана.</w:t>
            </w:r>
          </w:p>
        </w:tc>
      </w:tr>
      <w:tr w:rsidR="00EE53DB" w:rsidTr="00D2272F">
        <w:tc>
          <w:tcPr>
            <w:tcW w:w="2836" w:type="dxa"/>
            <w:vMerge/>
          </w:tcPr>
          <w:p w:rsidR="00EE53DB" w:rsidRPr="00D2272F" w:rsidRDefault="00EE53DB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53DB" w:rsidRPr="00D2272F" w:rsidRDefault="00EE53DB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3"/>
          </w:tcPr>
          <w:p w:rsidR="00EE53DB" w:rsidRPr="00D2272F" w:rsidRDefault="00EE53DB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Нормально закрытые клапана.</w:t>
            </w:r>
          </w:p>
        </w:tc>
      </w:tr>
      <w:tr w:rsidR="00BF0CA0" w:rsidTr="00D2272F">
        <w:tc>
          <w:tcPr>
            <w:tcW w:w="2836" w:type="dxa"/>
            <w:vMerge w:val="restart"/>
          </w:tcPr>
          <w:p w:rsidR="00BF0CA0" w:rsidRPr="00D2272F" w:rsidRDefault="00BF0CA0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Тип привода клапана</w:t>
            </w:r>
          </w:p>
        </w:tc>
        <w:tc>
          <w:tcPr>
            <w:tcW w:w="567" w:type="dxa"/>
          </w:tcPr>
          <w:p w:rsidR="00BF0CA0" w:rsidRPr="00D2272F" w:rsidRDefault="00BF0CA0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3"/>
          </w:tcPr>
          <w:p w:rsidR="00BF0CA0" w:rsidRPr="00D2272F" w:rsidRDefault="00BF0CA0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Электромеханический</w:t>
            </w:r>
            <w:proofErr w:type="gramEnd"/>
            <w:r w:rsidRPr="00D2272F">
              <w:rPr>
                <w:rFonts w:ascii="Times New Roman" w:hAnsi="Times New Roman" w:cs="Times New Roman"/>
                <w:sz w:val="24"/>
                <w:szCs w:val="24"/>
              </w:rPr>
              <w:t xml:space="preserve"> с возвратной пружиной.</w:t>
            </w:r>
          </w:p>
        </w:tc>
      </w:tr>
      <w:tr w:rsidR="00BF0CA0" w:rsidTr="00D2272F">
        <w:tc>
          <w:tcPr>
            <w:tcW w:w="2836" w:type="dxa"/>
            <w:vMerge/>
          </w:tcPr>
          <w:p w:rsidR="00BF0CA0" w:rsidRPr="00D2272F" w:rsidRDefault="00BF0CA0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0CA0" w:rsidRPr="00D2272F" w:rsidRDefault="00BF0CA0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3"/>
          </w:tcPr>
          <w:p w:rsidR="00BF0CA0" w:rsidRPr="00D2272F" w:rsidRDefault="00BF0CA0" w:rsidP="00EE53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Электромеханический реверсивный.</w:t>
            </w:r>
          </w:p>
        </w:tc>
      </w:tr>
      <w:tr w:rsidR="00BF0CA0" w:rsidTr="00D2272F">
        <w:tc>
          <w:tcPr>
            <w:tcW w:w="2836" w:type="dxa"/>
            <w:vMerge/>
          </w:tcPr>
          <w:p w:rsidR="00BF0CA0" w:rsidRPr="00D2272F" w:rsidRDefault="00BF0CA0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0CA0" w:rsidRPr="00D2272F" w:rsidRDefault="00BF0CA0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3"/>
          </w:tcPr>
          <w:p w:rsidR="00BF0CA0" w:rsidRPr="00D2272F" w:rsidRDefault="00BF0CA0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Электромагнитный замок.</w:t>
            </w:r>
          </w:p>
        </w:tc>
      </w:tr>
      <w:tr w:rsidR="00510D83" w:rsidTr="00D2272F">
        <w:tc>
          <w:tcPr>
            <w:tcW w:w="2836" w:type="dxa"/>
            <w:vMerge w:val="restart"/>
          </w:tcPr>
          <w:p w:rsidR="00510D83" w:rsidRPr="00D2272F" w:rsidRDefault="00510D83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 питания </w:t>
            </w:r>
          </w:p>
          <w:p w:rsidR="00510D83" w:rsidRPr="00D2272F" w:rsidRDefault="00510D83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привода.</w:t>
            </w:r>
          </w:p>
        </w:tc>
        <w:tc>
          <w:tcPr>
            <w:tcW w:w="567" w:type="dxa"/>
          </w:tcPr>
          <w:p w:rsidR="00510D83" w:rsidRPr="00D2272F" w:rsidRDefault="00510D83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3"/>
          </w:tcPr>
          <w:p w:rsidR="00510D83" w:rsidRPr="00D2272F" w:rsidRDefault="00510D83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220В.</w:t>
            </w:r>
            <w:r w:rsidR="00D56831" w:rsidRPr="00D22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0D83" w:rsidTr="00D2272F">
        <w:tc>
          <w:tcPr>
            <w:tcW w:w="2836" w:type="dxa"/>
            <w:vMerge/>
          </w:tcPr>
          <w:p w:rsidR="00510D83" w:rsidRPr="00D2272F" w:rsidRDefault="00510D83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10D83" w:rsidRPr="00D2272F" w:rsidRDefault="00510D83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3"/>
          </w:tcPr>
          <w:p w:rsidR="00510D83" w:rsidRPr="00D2272F" w:rsidRDefault="00510D83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24В.</w:t>
            </w:r>
            <w:r w:rsidR="00D56831" w:rsidRPr="00D22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0D83" w:rsidTr="00D2272F">
        <w:tc>
          <w:tcPr>
            <w:tcW w:w="2836" w:type="dxa"/>
          </w:tcPr>
          <w:p w:rsidR="00510D83" w:rsidRPr="00D2272F" w:rsidRDefault="00510D83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Количество клапанов</w:t>
            </w:r>
          </w:p>
        </w:tc>
        <w:tc>
          <w:tcPr>
            <w:tcW w:w="6738" w:type="dxa"/>
            <w:gridSpan w:val="4"/>
          </w:tcPr>
          <w:p w:rsidR="00510D83" w:rsidRPr="00D2272F" w:rsidRDefault="00510D83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21" w:rsidTr="00341E02">
        <w:trPr>
          <w:trHeight w:val="654"/>
        </w:trPr>
        <w:tc>
          <w:tcPr>
            <w:tcW w:w="2836" w:type="dxa"/>
          </w:tcPr>
          <w:p w:rsidR="004D5C21" w:rsidRPr="00D2272F" w:rsidRDefault="004D5C21" w:rsidP="00D5683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Количество зон.</w:t>
            </w:r>
          </w:p>
          <w:p w:rsidR="004D5C21" w:rsidRPr="00D2272F" w:rsidRDefault="004D5C21" w:rsidP="00D5683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Зона/кол-во</w:t>
            </w:r>
            <w:proofErr w:type="gramStart"/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2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лапанов</w:t>
            </w:r>
          </w:p>
        </w:tc>
        <w:tc>
          <w:tcPr>
            <w:tcW w:w="6738" w:type="dxa"/>
            <w:gridSpan w:val="4"/>
          </w:tcPr>
          <w:p w:rsidR="004D5C21" w:rsidRPr="00D2272F" w:rsidRDefault="004D5C21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72F" w:rsidTr="004D5C21">
        <w:tc>
          <w:tcPr>
            <w:tcW w:w="6663" w:type="dxa"/>
            <w:gridSpan w:val="3"/>
          </w:tcPr>
          <w:p w:rsidR="00D2272F" w:rsidRPr="00D2272F" w:rsidRDefault="00D2272F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Функция диспетчеризации «Сухой контакт»</w:t>
            </w:r>
          </w:p>
        </w:tc>
        <w:tc>
          <w:tcPr>
            <w:tcW w:w="1418" w:type="dxa"/>
          </w:tcPr>
          <w:p w:rsidR="00D2272F" w:rsidRPr="00D2272F" w:rsidRDefault="00D2272F" w:rsidP="00D51705">
            <w:pPr>
              <w:pStyle w:val="ab"/>
              <w:tabs>
                <w:tab w:val="left" w:pos="1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3" w:type="dxa"/>
          </w:tcPr>
          <w:p w:rsidR="00D2272F" w:rsidRPr="00D2272F" w:rsidRDefault="00D2272F" w:rsidP="00D51705">
            <w:pPr>
              <w:pStyle w:val="ab"/>
              <w:tabs>
                <w:tab w:val="left" w:pos="1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72F" w:rsidTr="004D5C21">
        <w:tc>
          <w:tcPr>
            <w:tcW w:w="6663" w:type="dxa"/>
            <w:gridSpan w:val="3"/>
          </w:tcPr>
          <w:p w:rsidR="00D2272F" w:rsidRPr="007F2A7F" w:rsidRDefault="00D2272F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 xml:space="preserve">Диспетчеризация по интерфейсу. </w:t>
            </w:r>
            <w:r w:rsidRPr="00D22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 xml:space="preserve">485 </w:t>
            </w:r>
            <w:proofErr w:type="spellStart"/>
            <w:r w:rsidRPr="00D22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ModBUS</w:t>
            </w:r>
            <w:proofErr w:type="spellEnd"/>
            <w:r w:rsidR="00BD24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RTU</w:t>
            </w:r>
          </w:p>
        </w:tc>
        <w:tc>
          <w:tcPr>
            <w:tcW w:w="1418" w:type="dxa"/>
          </w:tcPr>
          <w:p w:rsidR="00D2272F" w:rsidRPr="00D2272F" w:rsidRDefault="00D2272F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93" w:type="dxa"/>
          </w:tcPr>
          <w:p w:rsidR="00D2272F" w:rsidRPr="00D2272F" w:rsidRDefault="00D2272F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3E" w:rsidTr="004D5C21">
        <w:tc>
          <w:tcPr>
            <w:tcW w:w="6663" w:type="dxa"/>
            <w:gridSpan w:val="3"/>
          </w:tcPr>
          <w:p w:rsidR="00BD243E" w:rsidRPr="00D2272F" w:rsidRDefault="00BD243E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 xml:space="preserve">Диспетчеризация по интерфейсу. </w:t>
            </w:r>
            <w:r w:rsidRPr="00D22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 xml:space="preserve">485 </w:t>
            </w:r>
            <w:proofErr w:type="spellStart"/>
            <w:r w:rsidRPr="00D22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ModBUS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TCP</w:t>
            </w:r>
          </w:p>
        </w:tc>
        <w:tc>
          <w:tcPr>
            <w:tcW w:w="1418" w:type="dxa"/>
          </w:tcPr>
          <w:p w:rsidR="00BD243E" w:rsidRDefault="00BD243E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93" w:type="dxa"/>
          </w:tcPr>
          <w:p w:rsidR="00BD243E" w:rsidRPr="00D2272F" w:rsidRDefault="00BD243E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2F" w:rsidTr="004D5C21">
        <w:tc>
          <w:tcPr>
            <w:tcW w:w="6663" w:type="dxa"/>
            <w:gridSpan w:val="3"/>
          </w:tcPr>
          <w:p w:rsidR="00D2272F" w:rsidRPr="00D2272F" w:rsidRDefault="00D2272F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в ИСО «ОРИОН» (Болид).</w:t>
            </w:r>
          </w:p>
        </w:tc>
        <w:tc>
          <w:tcPr>
            <w:tcW w:w="1418" w:type="dxa"/>
          </w:tcPr>
          <w:p w:rsidR="00D2272F" w:rsidRPr="00D2272F" w:rsidRDefault="00D2272F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93" w:type="dxa"/>
          </w:tcPr>
          <w:p w:rsidR="00D2272F" w:rsidRPr="00D2272F" w:rsidRDefault="00D2272F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14" w:rsidTr="004D5C21">
        <w:tc>
          <w:tcPr>
            <w:tcW w:w="6663" w:type="dxa"/>
            <w:gridSpan w:val="3"/>
          </w:tcPr>
          <w:p w:rsidR="00573814" w:rsidRPr="00573814" w:rsidRDefault="00573814" w:rsidP="005738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Отображение состояния шкафа на ЖК-панели. </w:t>
            </w:r>
          </w:p>
        </w:tc>
        <w:tc>
          <w:tcPr>
            <w:tcW w:w="1418" w:type="dxa"/>
          </w:tcPr>
          <w:p w:rsidR="00573814" w:rsidRDefault="00573814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93" w:type="dxa"/>
          </w:tcPr>
          <w:p w:rsidR="00573814" w:rsidRPr="00D2272F" w:rsidRDefault="00573814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2F" w:rsidTr="004D5C21">
        <w:tc>
          <w:tcPr>
            <w:tcW w:w="6663" w:type="dxa"/>
            <w:gridSpan w:val="3"/>
          </w:tcPr>
          <w:p w:rsidR="00D2272F" w:rsidRPr="00D2272F" w:rsidRDefault="00D2272F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>Функция контроля цепей управления на обрыв или КЗ.</w:t>
            </w:r>
          </w:p>
        </w:tc>
        <w:tc>
          <w:tcPr>
            <w:tcW w:w="1418" w:type="dxa"/>
          </w:tcPr>
          <w:p w:rsidR="00D2272F" w:rsidRPr="00D2272F" w:rsidRDefault="00D2272F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93" w:type="dxa"/>
          </w:tcPr>
          <w:p w:rsidR="00D2272F" w:rsidRPr="00D2272F" w:rsidRDefault="00D2272F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72F" w:rsidTr="004D5C21">
        <w:tc>
          <w:tcPr>
            <w:tcW w:w="6663" w:type="dxa"/>
            <w:gridSpan w:val="3"/>
          </w:tcPr>
          <w:p w:rsidR="00D2272F" w:rsidRPr="0046004B" w:rsidRDefault="0046004B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D2272F" w:rsidRPr="00D2272F">
              <w:rPr>
                <w:rFonts w:ascii="Times New Roman" w:hAnsi="Times New Roman" w:cs="Times New Roman"/>
                <w:sz w:val="24"/>
                <w:szCs w:val="24"/>
              </w:rPr>
              <w:t xml:space="preserve"> каждым клапаном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панели шкафа.</w:t>
            </w:r>
            <w:r w:rsidRPr="0046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272F" w:rsidRPr="00D2272F" w:rsidRDefault="00D2272F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93" w:type="dxa"/>
          </w:tcPr>
          <w:p w:rsidR="00D2272F" w:rsidRPr="00D2272F" w:rsidRDefault="00D2272F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14" w:rsidTr="004D5C21">
        <w:tc>
          <w:tcPr>
            <w:tcW w:w="6663" w:type="dxa"/>
            <w:gridSpan w:val="3"/>
          </w:tcPr>
          <w:p w:rsidR="00573814" w:rsidRPr="00D2272F" w:rsidRDefault="00573814" w:rsidP="005738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Клемма для подключения постов местного управления.</w:t>
            </w:r>
          </w:p>
        </w:tc>
        <w:tc>
          <w:tcPr>
            <w:tcW w:w="1418" w:type="dxa"/>
          </w:tcPr>
          <w:p w:rsidR="00573814" w:rsidRDefault="00573814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93" w:type="dxa"/>
          </w:tcPr>
          <w:p w:rsidR="00573814" w:rsidRPr="00D2272F" w:rsidRDefault="00573814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04E" w:rsidTr="004D5C21">
        <w:tc>
          <w:tcPr>
            <w:tcW w:w="6663" w:type="dxa"/>
            <w:gridSpan w:val="3"/>
          </w:tcPr>
          <w:p w:rsidR="003D504E" w:rsidRDefault="003D504E" w:rsidP="003D504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Выносная панель индикации состояния шкафа.  </w:t>
            </w:r>
          </w:p>
        </w:tc>
        <w:tc>
          <w:tcPr>
            <w:tcW w:w="1418" w:type="dxa"/>
          </w:tcPr>
          <w:p w:rsidR="003D504E" w:rsidRDefault="003D504E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93" w:type="dxa"/>
          </w:tcPr>
          <w:p w:rsidR="003D504E" w:rsidRPr="00D2272F" w:rsidRDefault="003D504E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E63" w:rsidTr="00D00944">
        <w:tc>
          <w:tcPr>
            <w:tcW w:w="6663" w:type="dxa"/>
            <w:gridSpan w:val="3"/>
          </w:tcPr>
          <w:p w:rsidR="00385E63" w:rsidRDefault="00385E63" w:rsidP="003D504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 кабелей сверху/снизу.</w:t>
            </w:r>
          </w:p>
        </w:tc>
        <w:tc>
          <w:tcPr>
            <w:tcW w:w="2911" w:type="dxa"/>
            <w:gridSpan w:val="2"/>
          </w:tcPr>
          <w:p w:rsidR="00385E63" w:rsidRPr="00D2272F" w:rsidRDefault="00385E63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2F" w:rsidTr="004D5C21">
        <w:trPr>
          <w:trHeight w:val="203"/>
        </w:trPr>
        <w:tc>
          <w:tcPr>
            <w:tcW w:w="6663" w:type="dxa"/>
            <w:gridSpan w:val="3"/>
          </w:tcPr>
          <w:p w:rsidR="00D2272F" w:rsidRPr="00D2272F" w:rsidRDefault="00D2272F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2F">
              <w:rPr>
                <w:rFonts w:ascii="Times New Roman" w:hAnsi="Times New Roman" w:cs="Times New Roman"/>
                <w:sz w:val="24"/>
                <w:szCs w:val="24"/>
              </w:rPr>
              <w:t xml:space="preserve"> Степень защиты оболочки.</w:t>
            </w:r>
          </w:p>
        </w:tc>
        <w:tc>
          <w:tcPr>
            <w:tcW w:w="1418" w:type="dxa"/>
          </w:tcPr>
          <w:p w:rsidR="00D2272F" w:rsidRPr="003D504E" w:rsidRDefault="004D5C21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3D504E">
              <w:rPr>
                <w:rFonts w:ascii="Times New Roman" w:hAnsi="Times New Roman"/>
                <w:sz w:val="24"/>
                <w:szCs w:val="24"/>
              </w:rPr>
              <w:t>31/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3D504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93" w:type="dxa"/>
          </w:tcPr>
          <w:p w:rsidR="00D2272F" w:rsidRPr="00D2272F" w:rsidRDefault="00D2272F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9F" w:rsidTr="004D5C21">
        <w:trPr>
          <w:trHeight w:val="203"/>
        </w:trPr>
        <w:tc>
          <w:tcPr>
            <w:tcW w:w="6663" w:type="dxa"/>
            <w:gridSpan w:val="3"/>
          </w:tcPr>
          <w:p w:rsidR="00F4799F" w:rsidRPr="00D2272F" w:rsidRDefault="00F4799F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Красный цвет оболочки шкафа.</w:t>
            </w:r>
          </w:p>
        </w:tc>
        <w:tc>
          <w:tcPr>
            <w:tcW w:w="1418" w:type="dxa"/>
          </w:tcPr>
          <w:p w:rsidR="00F4799F" w:rsidRPr="00F4799F" w:rsidRDefault="00F4799F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93" w:type="dxa"/>
          </w:tcPr>
          <w:p w:rsidR="00F4799F" w:rsidRPr="00D2272F" w:rsidRDefault="00F4799F" w:rsidP="00D517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C9" w:rsidTr="004E76F9">
        <w:trPr>
          <w:trHeight w:val="1901"/>
        </w:trPr>
        <w:tc>
          <w:tcPr>
            <w:tcW w:w="9574" w:type="dxa"/>
            <w:gridSpan w:val="5"/>
          </w:tcPr>
          <w:p w:rsidR="007C48C9" w:rsidRPr="007C48C9" w:rsidRDefault="007C48C9" w:rsidP="00D2272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48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Дополнительные требования:</w:t>
            </w:r>
          </w:p>
          <w:p w:rsidR="007C48C9" w:rsidRPr="007F2A7F" w:rsidRDefault="007C48C9" w:rsidP="00D5170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C48C9">
              <w:rPr>
                <w:rFonts w:ascii="Times New Roman" w:hAnsi="Times New Roman" w:cs="Times New Roman"/>
                <w:sz w:val="20"/>
                <w:szCs w:val="20"/>
              </w:rPr>
              <w:t xml:space="preserve">Условия доставки, </w:t>
            </w:r>
            <w:proofErr w:type="gramStart"/>
            <w:r w:rsidRPr="007C48C9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  <w:proofErr w:type="gramEnd"/>
            <w:r w:rsidRPr="007C48C9">
              <w:rPr>
                <w:rFonts w:ascii="Times New Roman" w:hAnsi="Times New Roman" w:cs="Times New Roman"/>
                <w:sz w:val="20"/>
                <w:szCs w:val="20"/>
              </w:rPr>
              <w:t xml:space="preserve"> в который требуется доставка,  любая информация требующая внимания.</w:t>
            </w:r>
          </w:p>
          <w:p w:rsidR="007C48C9" w:rsidRPr="007F2A7F" w:rsidRDefault="007C48C9" w:rsidP="00D517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2EB" w:rsidRPr="007F2A7F" w:rsidRDefault="006E02EB" w:rsidP="006E02E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6E02EB" w:rsidRPr="00FA05C3" w:rsidRDefault="006E02EB" w:rsidP="006E02E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FA05C3">
        <w:rPr>
          <w:rFonts w:ascii="Times New Roman" w:hAnsi="Times New Roman"/>
          <w:b/>
          <w:sz w:val="28"/>
          <w:szCs w:val="28"/>
        </w:rPr>
        <w:t xml:space="preserve">Заполненный опросный лист направить на электронную почту </w:t>
      </w:r>
      <w:r>
        <w:rPr>
          <w:rFonts w:ascii="Times New Roman" w:hAnsi="Times New Roman"/>
          <w:b/>
          <w:sz w:val="28"/>
          <w:szCs w:val="28"/>
          <w:lang w:val="en-US"/>
        </w:rPr>
        <w:t>sale</w:t>
      </w:r>
      <w:r w:rsidRPr="00FA05C3">
        <w:rPr>
          <w:rFonts w:ascii="Times New Roman" w:hAnsi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nrga</w:t>
      </w:r>
      <w:proofErr w:type="spellEnd"/>
      <w:r w:rsidRPr="00FA05C3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FA05C3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FA05C3">
        <w:rPr>
          <w:rFonts w:ascii="Times New Roman" w:hAnsi="Times New Roman"/>
          <w:b/>
          <w:sz w:val="28"/>
          <w:szCs w:val="28"/>
        </w:rPr>
        <w:t xml:space="preserve"> прикрепив к заявке реквизиты компании.</w:t>
      </w:r>
    </w:p>
    <w:p w:rsidR="00E81DFE" w:rsidRPr="007F2A7F" w:rsidRDefault="00E81DFE" w:rsidP="00164F0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E81DFE" w:rsidRPr="007F2A7F" w:rsidSect="00985C58">
      <w:headerReference w:type="default" r:id="rId7"/>
      <w:footerReference w:type="default" r:id="rId8"/>
      <w:pgSz w:w="11906" w:h="16838"/>
      <w:pgMar w:top="284" w:right="85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87" w:rsidRDefault="00F41687" w:rsidP="005B5AAC">
      <w:pPr>
        <w:spacing w:after="0" w:line="240" w:lineRule="auto"/>
      </w:pPr>
      <w:r>
        <w:separator/>
      </w:r>
    </w:p>
  </w:endnote>
  <w:endnote w:type="continuationSeparator" w:id="0">
    <w:p w:rsidR="00F41687" w:rsidRDefault="00F41687" w:rsidP="005B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71" w:rsidRPr="00AB4430" w:rsidRDefault="009B508E">
    <w:pPr>
      <w:pStyle w:val="a7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ООО» ЭнергоАвтоматик»                                                                                 </w:t>
    </w:r>
    <w:r w:rsidR="00C50A71">
      <w:rPr>
        <w:rFonts w:ascii="Cambria" w:hAnsi="Cambria"/>
      </w:rPr>
      <w:t xml:space="preserve">       </w:t>
    </w:r>
    <w:r w:rsidR="001815D9" w:rsidRPr="00AB4430">
      <w:rPr>
        <w:rFonts w:ascii="Cambria" w:hAnsi="Cambria"/>
      </w:rPr>
      <w:t>+7960-066-47-73</w:t>
    </w:r>
  </w:p>
  <w:p w:rsidR="009B508E" w:rsidRPr="009B508E" w:rsidRDefault="001815D9" w:rsidP="009B508E">
    <w:pPr>
      <w:pStyle w:val="a7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СИСТЕМЫ АВТОАТИЗАЦИИ И ДИСПЕТЧЕРИЗАЦИИ                                   </w:t>
    </w:r>
    <w:r>
      <w:rPr>
        <w:rFonts w:ascii="Cambria" w:hAnsi="Cambria"/>
        <w:lang w:val="en-US"/>
      </w:rPr>
      <w:t>sale</w:t>
    </w:r>
    <w:r w:rsidR="009B508E" w:rsidRPr="009B508E">
      <w:rPr>
        <w:rFonts w:ascii="Cambria" w:hAnsi="Cambria"/>
      </w:rPr>
      <w:t>@</w:t>
    </w:r>
    <w:proofErr w:type="spellStart"/>
    <w:r>
      <w:rPr>
        <w:rFonts w:ascii="Cambria" w:hAnsi="Cambria"/>
        <w:lang w:val="en-US"/>
      </w:rPr>
      <w:t>nrg</w:t>
    </w:r>
    <w:r w:rsidR="009B508E">
      <w:rPr>
        <w:rFonts w:ascii="Cambria" w:hAnsi="Cambria"/>
        <w:lang w:val="en-US"/>
      </w:rPr>
      <w:t>a</w:t>
    </w:r>
    <w:proofErr w:type="spellEnd"/>
    <w:r w:rsidR="009B508E" w:rsidRPr="009B508E">
      <w:rPr>
        <w:rFonts w:ascii="Cambria" w:hAnsi="Cambria"/>
      </w:rPr>
      <w:t>.</w:t>
    </w:r>
    <w:proofErr w:type="spellStart"/>
    <w:r w:rsidR="009B508E">
      <w:rPr>
        <w:rFonts w:ascii="Cambria" w:hAnsi="Cambria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87" w:rsidRDefault="00F41687" w:rsidP="005B5AAC">
      <w:pPr>
        <w:spacing w:after="0" w:line="240" w:lineRule="auto"/>
      </w:pPr>
      <w:r>
        <w:separator/>
      </w:r>
    </w:p>
  </w:footnote>
  <w:footnote w:type="continuationSeparator" w:id="0">
    <w:p w:rsidR="00F41687" w:rsidRDefault="00F41687" w:rsidP="005B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AC" w:rsidRDefault="0088631D" w:rsidP="0088631D">
    <w:pPr>
      <w:pStyle w:val="a5"/>
      <w:ind w:hanging="993"/>
      <w:jc w:val="center"/>
    </w:pPr>
    <w:r>
      <w:rPr>
        <w:noProof/>
        <w:lang w:eastAsia="ru-RU"/>
      </w:rPr>
      <w:drawing>
        <wp:inline distT="0" distB="0" distL="0" distR="0">
          <wp:extent cx="6501866" cy="97521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 для логотипа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311" cy="977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5F"/>
    <w:rsid w:val="0001347D"/>
    <w:rsid w:val="0002523F"/>
    <w:rsid w:val="00030DB7"/>
    <w:rsid w:val="000637B5"/>
    <w:rsid w:val="00075BDA"/>
    <w:rsid w:val="000A3FFF"/>
    <w:rsid w:val="000E15D0"/>
    <w:rsid w:val="000F01D4"/>
    <w:rsid w:val="0010182C"/>
    <w:rsid w:val="00142DB4"/>
    <w:rsid w:val="00155746"/>
    <w:rsid w:val="00164F0F"/>
    <w:rsid w:val="001815D9"/>
    <w:rsid w:val="0024746B"/>
    <w:rsid w:val="002D1CD3"/>
    <w:rsid w:val="0030478D"/>
    <w:rsid w:val="00315B85"/>
    <w:rsid w:val="00385E63"/>
    <w:rsid w:val="003938A4"/>
    <w:rsid w:val="003D504E"/>
    <w:rsid w:val="003D56F9"/>
    <w:rsid w:val="003E0D5F"/>
    <w:rsid w:val="0046004B"/>
    <w:rsid w:val="004675B7"/>
    <w:rsid w:val="00467988"/>
    <w:rsid w:val="004B636B"/>
    <w:rsid w:val="004D5C21"/>
    <w:rsid w:val="004E0B3F"/>
    <w:rsid w:val="00504C3E"/>
    <w:rsid w:val="00510D83"/>
    <w:rsid w:val="0053040B"/>
    <w:rsid w:val="00550692"/>
    <w:rsid w:val="00573814"/>
    <w:rsid w:val="00596F33"/>
    <w:rsid w:val="005B5AAC"/>
    <w:rsid w:val="005C5C48"/>
    <w:rsid w:val="005E04F6"/>
    <w:rsid w:val="00604D03"/>
    <w:rsid w:val="006240AD"/>
    <w:rsid w:val="0066768C"/>
    <w:rsid w:val="006A5D2B"/>
    <w:rsid w:val="006B6DA5"/>
    <w:rsid w:val="006B7389"/>
    <w:rsid w:val="006C30AB"/>
    <w:rsid w:val="006E02EB"/>
    <w:rsid w:val="006E1C72"/>
    <w:rsid w:val="006E2099"/>
    <w:rsid w:val="006F4DC4"/>
    <w:rsid w:val="007807C3"/>
    <w:rsid w:val="007B07D1"/>
    <w:rsid w:val="007B0841"/>
    <w:rsid w:val="007C48C9"/>
    <w:rsid w:val="007F2A7F"/>
    <w:rsid w:val="007F78D2"/>
    <w:rsid w:val="00841DA5"/>
    <w:rsid w:val="0085396A"/>
    <w:rsid w:val="008658D8"/>
    <w:rsid w:val="00870335"/>
    <w:rsid w:val="0088631D"/>
    <w:rsid w:val="008C65F8"/>
    <w:rsid w:val="008D42D4"/>
    <w:rsid w:val="008E5E6D"/>
    <w:rsid w:val="008F6B8C"/>
    <w:rsid w:val="00985C58"/>
    <w:rsid w:val="00993026"/>
    <w:rsid w:val="009B508E"/>
    <w:rsid w:val="00A132F6"/>
    <w:rsid w:val="00A1648D"/>
    <w:rsid w:val="00A621AB"/>
    <w:rsid w:val="00A7732C"/>
    <w:rsid w:val="00AB4430"/>
    <w:rsid w:val="00AF1CC9"/>
    <w:rsid w:val="00B00903"/>
    <w:rsid w:val="00B07488"/>
    <w:rsid w:val="00B12223"/>
    <w:rsid w:val="00B50CFA"/>
    <w:rsid w:val="00B717C0"/>
    <w:rsid w:val="00B77E75"/>
    <w:rsid w:val="00BA4B48"/>
    <w:rsid w:val="00BD243E"/>
    <w:rsid w:val="00BF0CA0"/>
    <w:rsid w:val="00C1538A"/>
    <w:rsid w:val="00C3642E"/>
    <w:rsid w:val="00C50A71"/>
    <w:rsid w:val="00C51338"/>
    <w:rsid w:val="00C52951"/>
    <w:rsid w:val="00C70EEB"/>
    <w:rsid w:val="00C963E2"/>
    <w:rsid w:val="00CA05B6"/>
    <w:rsid w:val="00CA4161"/>
    <w:rsid w:val="00D041DA"/>
    <w:rsid w:val="00D2272F"/>
    <w:rsid w:val="00D443A1"/>
    <w:rsid w:val="00D56831"/>
    <w:rsid w:val="00DB1167"/>
    <w:rsid w:val="00DB207F"/>
    <w:rsid w:val="00DB30CA"/>
    <w:rsid w:val="00DD2C40"/>
    <w:rsid w:val="00E40747"/>
    <w:rsid w:val="00E453BB"/>
    <w:rsid w:val="00E81252"/>
    <w:rsid w:val="00E81DFE"/>
    <w:rsid w:val="00E84FD7"/>
    <w:rsid w:val="00EB06E1"/>
    <w:rsid w:val="00EB2149"/>
    <w:rsid w:val="00EE53DB"/>
    <w:rsid w:val="00EE7A27"/>
    <w:rsid w:val="00F36905"/>
    <w:rsid w:val="00F40F93"/>
    <w:rsid w:val="00F41687"/>
    <w:rsid w:val="00F44E1B"/>
    <w:rsid w:val="00F4799F"/>
    <w:rsid w:val="00F82FF3"/>
    <w:rsid w:val="00F84806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D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E0D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AAC"/>
  </w:style>
  <w:style w:type="paragraph" w:styleId="a7">
    <w:name w:val="footer"/>
    <w:basedOn w:val="a"/>
    <w:link w:val="a8"/>
    <w:uiPriority w:val="99"/>
    <w:unhideWhenUsed/>
    <w:rsid w:val="005B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AAC"/>
  </w:style>
  <w:style w:type="paragraph" w:styleId="a9">
    <w:name w:val="List Paragraph"/>
    <w:basedOn w:val="a"/>
    <w:uiPriority w:val="34"/>
    <w:qFormat/>
    <w:rsid w:val="005B5AAC"/>
    <w:pPr>
      <w:ind w:left="720"/>
      <w:contextualSpacing/>
    </w:pPr>
    <w:rPr>
      <w:rFonts w:eastAsia="Times New Roman"/>
      <w:lang w:eastAsia="ru-RU"/>
    </w:rPr>
  </w:style>
  <w:style w:type="table" w:styleId="aa">
    <w:name w:val="Table Grid"/>
    <w:basedOn w:val="a1"/>
    <w:uiPriority w:val="59"/>
    <w:rsid w:val="00AB443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B443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D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E0D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AAC"/>
  </w:style>
  <w:style w:type="paragraph" w:styleId="a7">
    <w:name w:val="footer"/>
    <w:basedOn w:val="a"/>
    <w:link w:val="a8"/>
    <w:uiPriority w:val="99"/>
    <w:unhideWhenUsed/>
    <w:rsid w:val="005B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AAC"/>
  </w:style>
  <w:style w:type="paragraph" w:styleId="a9">
    <w:name w:val="List Paragraph"/>
    <w:basedOn w:val="a"/>
    <w:uiPriority w:val="34"/>
    <w:qFormat/>
    <w:rsid w:val="005B5AAC"/>
    <w:pPr>
      <w:ind w:left="720"/>
      <w:contextualSpacing/>
    </w:pPr>
    <w:rPr>
      <w:rFonts w:eastAsia="Times New Roman"/>
      <w:lang w:eastAsia="ru-RU"/>
    </w:rPr>
  </w:style>
  <w:style w:type="table" w:styleId="aa">
    <w:name w:val="Table Grid"/>
    <w:basedOn w:val="a1"/>
    <w:uiPriority w:val="59"/>
    <w:rsid w:val="00AB443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B44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8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Стрелков Евгений Владимирович</dc:creator>
  <cp:lastModifiedBy>Александр</cp:lastModifiedBy>
  <cp:revision>34</cp:revision>
  <cp:lastPrinted>2019-04-11T08:51:00Z</cp:lastPrinted>
  <dcterms:created xsi:type="dcterms:W3CDTF">2020-02-05T06:29:00Z</dcterms:created>
  <dcterms:modified xsi:type="dcterms:W3CDTF">2023-02-22T13:04:00Z</dcterms:modified>
</cp:coreProperties>
</file>